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B6920" w14:textId="77777777" w:rsidR="00590B7F" w:rsidRPr="00424DE2" w:rsidRDefault="00590B7F" w:rsidP="003B5D65">
      <w:pPr>
        <w:pBdr>
          <w:bottom w:val="single" w:sz="12" w:space="1" w:color="8A8D92"/>
        </w:pBdr>
        <w:jc w:val="center"/>
        <w:rPr>
          <w:b/>
          <w:caps/>
        </w:rPr>
      </w:pPr>
      <w:bookmarkStart w:id="0" w:name="_GoBack"/>
      <w:bookmarkEnd w:id="0"/>
      <w:r>
        <w:rPr>
          <w:b/>
          <w:caps/>
        </w:rPr>
        <w:t>INFORME SOBRE PASIVOS CONTINGENTES</w:t>
      </w:r>
    </w:p>
    <w:p w14:paraId="3EAC9F9B" w14:textId="77777777" w:rsidR="00590B7F" w:rsidRPr="00AC07BF" w:rsidRDefault="00590B7F" w:rsidP="00590B7F">
      <w:pPr>
        <w:jc w:val="both"/>
        <w:outlineLvl w:val="0"/>
      </w:pPr>
    </w:p>
    <w:p w14:paraId="2F438F02" w14:textId="77777777" w:rsidR="000B55F8" w:rsidRPr="000B55F8" w:rsidRDefault="000B55F8" w:rsidP="000B55F8">
      <w:pPr>
        <w:jc w:val="both"/>
        <w:outlineLvl w:val="0"/>
      </w:pPr>
      <w:r w:rsidRPr="000B55F8">
        <w:t>De conformidad a las principales reglas de registro y valoración del patrimonio (elementos generales), emitidas por el Consejo Nacional de Armonización Contable, publicada en el capítulo reformado en el Diario Oficial de la Federación el 06 de octubre del 2014, y última reforma del 23 de diciembre de 2020, los pasivos contingentes consideran:</w:t>
      </w:r>
    </w:p>
    <w:p w14:paraId="4DD20D80" w14:textId="77777777" w:rsidR="000B55F8" w:rsidRPr="000B55F8" w:rsidRDefault="000B55F8" w:rsidP="000B55F8">
      <w:pPr>
        <w:jc w:val="both"/>
        <w:outlineLvl w:val="0"/>
      </w:pPr>
    </w:p>
    <w:p w14:paraId="0E5CD62C" w14:textId="77777777" w:rsidR="000B55F8" w:rsidRPr="000B55F8" w:rsidRDefault="000B55F8" w:rsidP="000B55F8">
      <w:pPr>
        <w:pStyle w:val="Prrafodelista"/>
        <w:numPr>
          <w:ilvl w:val="0"/>
          <w:numId w:val="43"/>
        </w:numPr>
        <w:spacing w:after="120"/>
        <w:contextualSpacing w:val="0"/>
        <w:jc w:val="both"/>
        <w:outlineLvl w:val="0"/>
        <w:rPr>
          <w:rFonts w:ascii="Arial" w:hAnsi="Arial"/>
          <w:sz w:val="20"/>
          <w:szCs w:val="20"/>
        </w:rPr>
      </w:pPr>
      <w:r w:rsidRPr="000B55F8">
        <w:rPr>
          <w:rFonts w:ascii="Arial" w:hAnsi="Arial"/>
          <w:sz w:val="20"/>
          <w:szCs w:val="20"/>
        </w:rPr>
        <w:t>Una obligación posible, surgida a raíz de sucesos pasados, cuya existencia ha de ser confirmada sólo por la ocurrencia, o en su caso, por la no ocurrencia, de uno o más eventos inciertos en el futuro, que no están enteramente bajo el control del organismo público.</w:t>
      </w:r>
    </w:p>
    <w:p w14:paraId="1A911454" w14:textId="77777777" w:rsidR="000B55F8" w:rsidRPr="000B55F8" w:rsidRDefault="000B55F8" w:rsidP="000B55F8">
      <w:pPr>
        <w:pStyle w:val="Prrafodelista"/>
        <w:numPr>
          <w:ilvl w:val="0"/>
          <w:numId w:val="43"/>
        </w:numPr>
        <w:spacing w:after="120"/>
        <w:contextualSpacing w:val="0"/>
        <w:jc w:val="both"/>
        <w:outlineLvl w:val="0"/>
        <w:rPr>
          <w:rFonts w:ascii="Arial" w:hAnsi="Arial"/>
          <w:sz w:val="20"/>
          <w:szCs w:val="20"/>
        </w:rPr>
      </w:pPr>
      <w:r w:rsidRPr="000B55F8">
        <w:rPr>
          <w:rFonts w:ascii="Arial" w:hAnsi="Arial"/>
          <w:sz w:val="20"/>
          <w:szCs w:val="20"/>
        </w:rPr>
        <w:t xml:space="preserve">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 </w:t>
      </w:r>
    </w:p>
    <w:p w14:paraId="4AC592C9" w14:textId="77777777" w:rsidR="000B55F8" w:rsidRPr="000B55F8" w:rsidRDefault="000B55F8" w:rsidP="000B55F8">
      <w:pPr>
        <w:jc w:val="both"/>
        <w:outlineLvl w:val="0"/>
      </w:pPr>
    </w:p>
    <w:p w14:paraId="189D12AC" w14:textId="77777777" w:rsidR="000B55F8" w:rsidRPr="000B55F8" w:rsidRDefault="000B55F8" w:rsidP="000B55F8">
      <w:pPr>
        <w:jc w:val="both"/>
        <w:outlineLvl w:val="0"/>
      </w:pPr>
      <w:r w:rsidRPr="000B55F8">
        <w:t>Al respecto se informa que las Entidades Paraestatales y Fideicomisos No Empresariales y No Financieros al 31 de diciembre de 2022, cuentan con un saldo de 15.1 millones de pesos, por concepto de provisiones a largo plazo para cubrir finiquitos laborales pendientes de liquidar, originados por laudos dictados por demandas y juicios laborales, así como cubrir contingencias.</w:t>
      </w:r>
    </w:p>
    <w:p w14:paraId="6AB1F985" w14:textId="77777777" w:rsidR="00C5456C" w:rsidRPr="000B55F8" w:rsidRDefault="00C5456C" w:rsidP="00D6356D">
      <w:pPr>
        <w:jc w:val="both"/>
        <w:outlineLvl w:val="0"/>
      </w:pPr>
    </w:p>
    <w:sectPr w:rsidR="00C5456C" w:rsidRPr="000B55F8"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A4D9B" w14:textId="77777777" w:rsidR="001B0AF2" w:rsidRDefault="001B0AF2">
      <w:r>
        <w:separator/>
      </w:r>
    </w:p>
  </w:endnote>
  <w:endnote w:type="continuationSeparator" w:id="0">
    <w:p w14:paraId="754929E8" w14:textId="77777777" w:rsidR="001B0AF2" w:rsidRDefault="001B0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mana BT">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20B08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0F18E"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EAFC859"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917A0" w14:textId="77777777"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F93B66">
      <w:rPr>
        <w:rFonts w:ascii="HelveticaNeueLT Std Lt" w:eastAsia="Kozuka Gothic Pro B" w:hAnsi="HelveticaNeueLT Std Lt"/>
        <w:noProof/>
        <w:color w:val="FFFFFF" w:themeColor="background1"/>
        <w:sz w:val="22"/>
        <w:szCs w:val="22"/>
        <w:lang w:val="es-MX"/>
      </w:rPr>
      <w:t>8</w:t>
    </w:r>
    <w:r w:rsidRPr="00CE6C9F">
      <w:rPr>
        <w:rFonts w:ascii="HelveticaNeueLT Std Lt" w:eastAsia="Kozuka Gothic Pro B" w:hAnsi="HelveticaNeueLT Std Lt"/>
        <w:color w:val="FFFFFF" w:themeColor="background1"/>
        <w:sz w:val="22"/>
        <w:szCs w:val="22"/>
        <w:lang w:val="es-MX"/>
      </w:rPr>
      <w:fldChar w:fldCharType="end"/>
    </w:r>
  </w:p>
  <w:p w14:paraId="64DC31E2"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CD6BE"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6D56035A" wp14:editId="17CB9579">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78320D82" wp14:editId="333D2A2A">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4C876380" wp14:editId="010101F7">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1EB519C1" wp14:editId="24A9BD5C">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1ED232E6" wp14:editId="00F773CB">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8EDC0" w14:textId="77777777" w:rsidR="001B0AF2" w:rsidRDefault="001B0AF2">
      <w:r>
        <w:separator/>
      </w:r>
    </w:p>
  </w:footnote>
  <w:footnote w:type="continuationSeparator" w:id="0">
    <w:p w14:paraId="7536328F" w14:textId="77777777" w:rsidR="001B0AF2" w:rsidRDefault="001B0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4543B" w14:textId="77777777"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0C6198AC" wp14:editId="172AB7E2">
              <wp:simplePos x="0" y="0"/>
              <wp:positionH relativeFrom="margin">
                <wp:align>right</wp:align>
              </wp:positionH>
              <wp:positionV relativeFrom="paragraph">
                <wp:posOffset>-231140</wp:posOffset>
              </wp:positionV>
              <wp:extent cx="6677025"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1E07E" w14:textId="77777777" w:rsidR="00543BBC" w:rsidRPr="000A755A" w:rsidRDefault="00543BBC" w:rsidP="00543BBC">
                          <w:pPr>
                            <w:jc w:val="center"/>
                            <w:rPr>
                              <w:rFonts w:ascii="HelveticaNeueLT Std Lt" w:eastAsia="Kozuka Gothic Pro B" w:hAnsi="HelveticaNeueLT Std Lt"/>
                              <w:b/>
                              <w:lang w:val="es-MX"/>
                            </w:rPr>
                          </w:pPr>
                          <w:r w:rsidRPr="000A755A">
                            <w:rPr>
                              <w:rFonts w:ascii="HelveticaNeueLT Std Lt" w:eastAsia="Kozuka Gothic Pro B" w:hAnsi="HelveticaNeueLT Std Lt"/>
                              <w:b/>
                              <w:lang w:val="es-MX"/>
                            </w:rPr>
                            <w:t>ENTIDADES PARAESTATALES Y FIDEICOMISOS NO EMPRESARIALES Y NO FINANCIEROS</w:t>
                          </w:r>
                        </w:p>
                        <w:p w14:paraId="1EAE0447" w14:textId="2C3135B4"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137D61">
                            <w:rPr>
                              <w:rFonts w:ascii="HelveticaNeueLT Std Lt" w:eastAsia="Kozuka Gothic Pro B" w:hAnsi="HelveticaNeueLT Std Lt"/>
                              <w:lang w:val="es-MX"/>
                            </w:rPr>
                            <w:t>4o</w:t>
                          </w:r>
                          <w:r w:rsidR="003534D1">
                            <w:rPr>
                              <w:rFonts w:ascii="HelveticaNeueLT Std Lt" w:eastAsia="Kozuka Gothic Pro B" w:hAnsi="HelveticaNeueLT Std Lt"/>
                              <w:lang w:val="es-MX"/>
                            </w:rPr>
                            <w:t>. Trimestre 20</w:t>
                          </w:r>
                          <w:r w:rsidR="00A71373">
                            <w:rPr>
                              <w:rFonts w:ascii="HelveticaNeueLT Std Lt" w:eastAsia="Kozuka Gothic Pro B" w:hAnsi="HelveticaNeueLT Std Lt"/>
                              <w:lang w:val="es-MX"/>
                            </w:rPr>
                            <w:t>2</w:t>
                          </w:r>
                          <w:r w:rsidR="00723EC5">
                            <w:rPr>
                              <w:rFonts w:ascii="HelveticaNeueLT Std Lt" w:eastAsia="Kozuka Gothic Pro B" w:hAnsi="HelveticaNeueLT Std Lt"/>
                              <w:lang w:val="es-MX"/>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6198AC" id="_x0000_t202" coordsize="21600,21600" o:spt="202" path="m,l,21600r21600,l21600,xe">
              <v:stroke joinstyle="miter"/>
              <v:path gradientshapeok="t" o:connecttype="rect"/>
            </v:shapetype>
            <v:shape id="Text Box 84" o:spid="_x0000_s1026" type="#_x0000_t202" style="position:absolute;left:0;text-align:left;margin-left:474.55pt;margin-top:-18.2pt;width:525.75pt;height:30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" filled="f" stroked="f">
              <v:textbox>
                <w:txbxContent>
                  <w:p w14:paraId="3021E07E" w14:textId="77777777" w:rsidR="00543BBC" w:rsidRPr="000A755A" w:rsidRDefault="00543BBC" w:rsidP="00543BBC">
                    <w:pPr>
                      <w:jc w:val="center"/>
                      <w:rPr>
                        <w:rFonts w:ascii="HelveticaNeueLT Std Lt" w:eastAsia="Kozuka Gothic Pro B" w:hAnsi="HelveticaNeueLT Std Lt"/>
                        <w:b/>
                        <w:lang w:val="es-MX"/>
                      </w:rPr>
                    </w:pPr>
                    <w:r w:rsidRPr="000A755A">
                      <w:rPr>
                        <w:rFonts w:ascii="HelveticaNeueLT Std Lt" w:eastAsia="Kozuka Gothic Pro B" w:hAnsi="HelveticaNeueLT Std Lt"/>
                        <w:b/>
                        <w:lang w:val="es-MX"/>
                      </w:rPr>
                      <w:t>ENTIDADES PARAESTATALES Y FIDEICOMISOS NO EMPRESARIALES Y NO FINANCIEROS</w:t>
                    </w:r>
                  </w:p>
                  <w:p w14:paraId="1EAE0447" w14:textId="2C3135B4"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137D61">
                      <w:rPr>
                        <w:rFonts w:ascii="HelveticaNeueLT Std Lt" w:eastAsia="Kozuka Gothic Pro B" w:hAnsi="HelveticaNeueLT Std Lt"/>
                        <w:lang w:val="es-MX"/>
                      </w:rPr>
                      <w:t>4o</w:t>
                    </w:r>
                    <w:r w:rsidR="003534D1">
                      <w:rPr>
                        <w:rFonts w:ascii="HelveticaNeueLT Std Lt" w:eastAsia="Kozuka Gothic Pro B" w:hAnsi="HelveticaNeueLT Std Lt"/>
                        <w:lang w:val="es-MX"/>
                      </w:rPr>
                      <w:t>. Trimestre 20</w:t>
                    </w:r>
                    <w:r w:rsidR="00A71373">
                      <w:rPr>
                        <w:rFonts w:ascii="HelveticaNeueLT Std Lt" w:eastAsia="Kozuka Gothic Pro B" w:hAnsi="HelveticaNeueLT Std Lt"/>
                        <w:lang w:val="es-MX"/>
                      </w:rPr>
                      <w:t>2</w:t>
                    </w:r>
                    <w:r w:rsidR="00723EC5">
                      <w:rPr>
                        <w:rFonts w:ascii="HelveticaNeueLT Std Lt" w:eastAsia="Kozuka Gothic Pro B" w:hAnsi="HelveticaNeueLT Std Lt"/>
                        <w:lang w:val="es-MX"/>
                      </w:rPr>
                      <w:t>2</w:t>
                    </w: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14:anchorId="5CDD11D2" wp14:editId="28019263">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14:paraId="75A03AC7" w14:textId="77777777" w:rsidR="004119E4" w:rsidRDefault="004119E4" w:rsidP="00BF6032">
    <w:pPr>
      <w:pStyle w:val="Encabezado"/>
      <w:tabs>
        <w:tab w:val="left" w:pos="4860"/>
      </w:tabs>
      <w:ind w:right="846"/>
      <w:jc w:val="right"/>
      <w:rPr>
        <w:rFonts w:ascii="Romana BT" w:hAnsi="Romana BT"/>
        <w:b/>
        <w:sz w:val="16"/>
        <w:szCs w:val="16"/>
      </w:rPr>
    </w:pPr>
  </w:p>
  <w:p w14:paraId="1EFBD6A3" w14:textId="77777777"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4E98B"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14:anchorId="5F59A56C" wp14:editId="0D2C08B0">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91" type="#_x0000_t75" style="width:11.25pt;height:11.25pt" o:bullet="t">
        <v:imagedata r:id="rId1" o:title="mso63"/>
      </v:shape>
    </w:pict>
  </w:numPicBullet>
  <w:numPicBullet w:numPicBulletId="1">
    <w:pict>
      <v:shape id="_x0000_i1492" type="#_x0000_t75" style="width:30.75pt;height:30.75pt" o:bullet="t">
        <v:imagedata r:id="rId2" o:title="Viñeta"/>
      </v:shape>
    </w:pict>
  </w:numPicBullet>
  <w:numPicBullet w:numPicBulletId="2">
    <w:pict>
      <v:shape id="_x0000_i1493"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1"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7"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1"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5"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3"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5"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5"/>
  </w:num>
  <w:num w:numId="2">
    <w:abstractNumId w:val="39"/>
  </w:num>
  <w:num w:numId="3">
    <w:abstractNumId w:val="13"/>
  </w:num>
  <w:num w:numId="4">
    <w:abstractNumId w:val="35"/>
  </w:num>
  <w:num w:numId="5">
    <w:abstractNumId w:val="5"/>
  </w:num>
  <w:num w:numId="6">
    <w:abstractNumId w:val="11"/>
  </w:num>
  <w:num w:numId="7">
    <w:abstractNumId w:val="38"/>
  </w:num>
  <w:num w:numId="8">
    <w:abstractNumId w:val="42"/>
  </w:num>
  <w:num w:numId="9">
    <w:abstractNumId w:val="19"/>
  </w:num>
  <w:num w:numId="10">
    <w:abstractNumId w:val="8"/>
  </w:num>
  <w:num w:numId="11">
    <w:abstractNumId w:val="31"/>
  </w:num>
  <w:num w:numId="12">
    <w:abstractNumId w:val="28"/>
  </w:num>
  <w:num w:numId="13">
    <w:abstractNumId w:val="36"/>
  </w:num>
  <w:num w:numId="14">
    <w:abstractNumId w:val="40"/>
  </w:num>
  <w:num w:numId="15">
    <w:abstractNumId w:val="33"/>
  </w:num>
  <w:num w:numId="16">
    <w:abstractNumId w:val="29"/>
  </w:num>
  <w:num w:numId="17">
    <w:abstractNumId w:val="27"/>
  </w:num>
  <w:num w:numId="18">
    <w:abstractNumId w:val="20"/>
  </w:num>
  <w:num w:numId="19">
    <w:abstractNumId w:val="23"/>
  </w:num>
  <w:num w:numId="20">
    <w:abstractNumId w:val="22"/>
  </w:num>
  <w:num w:numId="21">
    <w:abstractNumId w:val="7"/>
  </w:num>
  <w:num w:numId="22">
    <w:abstractNumId w:val="30"/>
  </w:num>
  <w:num w:numId="23">
    <w:abstractNumId w:val="21"/>
  </w:num>
  <w:num w:numId="24">
    <w:abstractNumId w:val="9"/>
  </w:num>
  <w:num w:numId="25">
    <w:abstractNumId w:val="3"/>
  </w:num>
  <w:num w:numId="26">
    <w:abstractNumId w:val="6"/>
  </w:num>
  <w:num w:numId="27">
    <w:abstractNumId w:val="12"/>
  </w:num>
  <w:num w:numId="28">
    <w:abstractNumId w:val="14"/>
  </w:num>
  <w:num w:numId="29">
    <w:abstractNumId w:val="1"/>
  </w:num>
  <w:num w:numId="30">
    <w:abstractNumId w:val="26"/>
  </w:num>
  <w:num w:numId="31">
    <w:abstractNumId w:val="16"/>
  </w:num>
  <w:num w:numId="32">
    <w:abstractNumId w:val="24"/>
  </w:num>
  <w:num w:numId="33">
    <w:abstractNumId w:val="32"/>
  </w:num>
  <w:num w:numId="34">
    <w:abstractNumId w:val="18"/>
  </w:num>
  <w:num w:numId="35">
    <w:abstractNumId w:val="17"/>
  </w:num>
  <w:num w:numId="36">
    <w:abstractNumId w:val="41"/>
  </w:num>
  <w:num w:numId="37">
    <w:abstractNumId w:val="0"/>
  </w:num>
  <w:num w:numId="38">
    <w:abstractNumId w:val="15"/>
  </w:num>
  <w:num w:numId="39">
    <w:abstractNumId w:val="4"/>
  </w:num>
  <w:num w:numId="40">
    <w:abstractNumId w:val="34"/>
  </w:num>
  <w:num w:numId="41">
    <w:abstractNumId w:val="10"/>
  </w:num>
  <w:num w:numId="42">
    <w:abstractNumId w:val="2"/>
  </w:num>
  <w:num w:numId="43">
    <w:abstractNumId w:val="37"/>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12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2357"/>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5F8"/>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37D61"/>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976A0"/>
    <w:rsid w:val="001A264E"/>
    <w:rsid w:val="001A333F"/>
    <w:rsid w:val="001A3A25"/>
    <w:rsid w:val="001A4068"/>
    <w:rsid w:val="001A7D53"/>
    <w:rsid w:val="001A7FDA"/>
    <w:rsid w:val="001B0AF2"/>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6A2B"/>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3417"/>
    <w:rsid w:val="003534D1"/>
    <w:rsid w:val="00353C22"/>
    <w:rsid w:val="00355982"/>
    <w:rsid w:val="003567D8"/>
    <w:rsid w:val="00357FCC"/>
    <w:rsid w:val="003607A4"/>
    <w:rsid w:val="003608C0"/>
    <w:rsid w:val="003613CA"/>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B6301"/>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2C16"/>
    <w:rsid w:val="00465718"/>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3B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7C7C"/>
    <w:rsid w:val="005A1651"/>
    <w:rsid w:val="005A228E"/>
    <w:rsid w:val="005A2A01"/>
    <w:rsid w:val="005A7706"/>
    <w:rsid w:val="005A791C"/>
    <w:rsid w:val="005B0AF4"/>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3341"/>
    <w:rsid w:val="00615E31"/>
    <w:rsid w:val="00620733"/>
    <w:rsid w:val="00621F17"/>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0020"/>
    <w:rsid w:val="007114F4"/>
    <w:rsid w:val="0071238A"/>
    <w:rsid w:val="00712BE0"/>
    <w:rsid w:val="0071322F"/>
    <w:rsid w:val="007164AB"/>
    <w:rsid w:val="00717477"/>
    <w:rsid w:val="00720FE4"/>
    <w:rsid w:val="0072277E"/>
    <w:rsid w:val="00723D6E"/>
    <w:rsid w:val="00723EC5"/>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96C91"/>
    <w:rsid w:val="007A2986"/>
    <w:rsid w:val="007A391B"/>
    <w:rsid w:val="007A4135"/>
    <w:rsid w:val="007A74C9"/>
    <w:rsid w:val="007B00D9"/>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140C"/>
    <w:rsid w:val="008D5BB9"/>
    <w:rsid w:val="008D7B58"/>
    <w:rsid w:val="008E1A65"/>
    <w:rsid w:val="008E432A"/>
    <w:rsid w:val="008E48F5"/>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234AB"/>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1373"/>
    <w:rsid w:val="00A75957"/>
    <w:rsid w:val="00A75BDC"/>
    <w:rsid w:val="00A80C79"/>
    <w:rsid w:val="00A84E7B"/>
    <w:rsid w:val="00A858F5"/>
    <w:rsid w:val="00A94780"/>
    <w:rsid w:val="00A948AB"/>
    <w:rsid w:val="00A95FB9"/>
    <w:rsid w:val="00A9707C"/>
    <w:rsid w:val="00A97124"/>
    <w:rsid w:val="00AA0395"/>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2DB"/>
    <w:rsid w:val="00B61505"/>
    <w:rsid w:val="00B6272A"/>
    <w:rsid w:val="00B63333"/>
    <w:rsid w:val="00B679BC"/>
    <w:rsid w:val="00B718FF"/>
    <w:rsid w:val="00B749D0"/>
    <w:rsid w:val="00B75F5B"/>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1F4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6B8"/>
    <w:rsid w:val="00D17DD6"/>
    <w:rsid w:val="00D201AB"/>
    <w:rsid w:val="00D23155"/>
    <w:rsid w:val="00D27CF5"/>
    <w:rsid w:val="00D30BF3"/>
    <w:rsid w:val="00D3175D"/>
    <w:rsid w:val="00D32589"/>
    <w:rsid w:val="00D3382D"/>
    <w:rsid w:val="00D349A6"/>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356D"/>
    <w:rsid w:val="00D66701"/>
    <w:rsid w:val="00D676FC"/>
    <w:rsid w:val="00D725AF"/>
    <w:rsid w:val="00D72FF6"/>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335"/>
    <w:rsid w:val="00E3673C"/>
    <w:rsid w:val="00E36965"/>
    <w:rsid w:val="00E3750A"/>
    <w:rsid w:val="00E37680"/>
    <w:rsid w:val="00E41407"/>
    <w:rsid w:val="00E42061"/>
    <w:rsid w:val="00E431B6"/>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FF8"/>
    <w:rsid w:val="00F5469F"/>
    <w:rsid w:val="00F5637A"/>
    <w:rsid w:val="00F56E2A"/>
    <w:rsid w:val="00F63236"/>
    <w:rsid w:val="00F65109"/>
    <w:rsid w:val="00F65490"/>
    <w:rsid w:val="00F6606A"/>
    <w:rsid w:val="00F671A3"/>
    <w:rsid w:val="00F67603"/>
    <w:rsid w:val="00F67863"/>
    <w:rsid w:val="00F678EA"/>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3B66"/>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4:docId w14:val="5D410C8E"/>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271134518">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C3345-9BD0-4B48-BB97-47A06CB0E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1131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2</cp:revision>
  <cp:lastPrinted>2023-03-16T19:00:00Z</cp:lastPrinted>
  <dcterms:created xsi:type="dcterms:W3CDTF">2023-03-16T19:01:00Z</dcterms:created>
  <dcterms:modified xsi:type="dcterms:W3CDTF">2023-03-16T19:01:00Z</dcterms:modified>
</cp:coreProperties>
</file>