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bookmarkStart w:id="0" w:name="_GoBack"/>
      <w:bookmarkEnd w:id="0"/>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C70452" w:rsidRDefault="00C70452" w:rsidP="008F0134">
      <w:pPr>
        <w:pStyle w:val="EstiloVerdana16ptDerecha"/>
        <w:jc w:val="center"/>
        <w:rPr>
          <w:rFonts w:ascii="Trajan Pro" w:hAnsi="Trajan Pro"/>
          <w:b/>
          <w:sz w:val="36"/>
          <w:szCs w:val="36"/>
        </w:rPr>
      </w:pPr>
    </w:p>
    <w:p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1"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FORTAMUN</w:t>
      </w:r>
    </w:p>
    <w:p w:rsidR="00185371" w:rsidRDefault="00185371" w:rsidP="00A247E2">
      <w:pPr>
        <w:pStyle w:val="EstiloVerdana16ptDerecha"/>
        <w:jc w:val="center"/>
        <w:rPr>
          <w:b/>
          <w:color w:val="808080" w:themeColor="background1" w:themeShade="80"/>
        </w:rPr>
      </w:pPr>
    </w:p>
    <w:p w:rsidR="005D623A" w:rsidRDefault="005D623A" w:rsidP="00A247E2">
      <w:pPr>
        <w:pStyle w:val="EstiloVerdana16ptDerecha"/>
        <w:jc w:val="center"/>
        <w:rPr>
          <w:b/>
          <w:color w:val="808080" w:themeColor="background1" w:themeShade="80"/>
        </w:rPr>
      </w:pPr>
    </w:p>
    <w:p w:rsidR="005D623A" w:rsidRDefault="005D623A" w:rsidP="00A247E2">
      <w:pPr>
        <w:pStyle w:val="EstiloVerdana16ptDerecha"/>
        <w:jc w:val="center"/>
        <w:rPr>
          <w:b/>
          <w:color w:val="808080" w:themeColor="background1" w:themeShade="80"/>
        </w:rPr>
      </w:pPr>
    </w:p>
    <w:p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7 - CHIAPAS</w:t>
      </w:r>
    </w:p>
    <w:p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9"/>
          <w:headerReference w:type="default" r:id="rId10"/>
          <w:footerReference w:type="default" r:id="rId11"/>
          <w:headerReference w:type="first" r:id="rId12"/>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101 - Tuxtla Gutiérrez</w:t>
      </w:r>
      <w:bookmarkEnd w:id="1"/>
    </w:p>
    <w:p w:rsidR="0078555E" w:rsidRPr="0078555E" w:rsidRDefault="0078555E" w:rsidP="0078555E"/>
    <w:p w:rsidR="00FB4868" w:rsidRPr="005D623A" w:rsidRDefault="00185371" w:rsidP="00FB4868">
      <w:pPr>
        <w:pStyle w:val="Ttulo2"/>
        <w:rPr>
          <w:rFonts w:ascii="Trajan Pro" w:hAnsi="Trajan Pro"/>
          <w:sz w:val="32"/>
          <w:szCs w:val="32"/>
        </w:rPr>
      </w:pPr>
      <w:r w:rsidRPr="005D623A">
        <w:rPr>
          <w:rFonts w:ascii="Trajan Pro" w:hAnsi="Trajan Pro"/>
          <w:sz w:val="32"/>
          <w:szCs w:val="32"/>
        </w:rPr>
        <w:t>FORTAMUN</w:t>
      </w:r>
    </w:p>
    <w:p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4"/>
              <w:gridCol w:w="7421"/>
            </w:tblGrid>
            <w:tr w:rsidR="007B578F" w:rsidRPr="007B578F" w:rsidTr="003B11A1">
              <w:trPr>
                <w:gridAfter w:val="1"/>
                <w:wAfter w:w="7352" w:type="dxa"/>
                <w:trHeight w:val="467"/>
              </w:trPr>
              <w:tc>
                <w:tcPr>
                  <w:tcW w:w="0" w:type="auto"/>
                </w:tcPr>
                <w:p w:rsidR="007B578F" w:rsidRPr="007B578F" w:rsidRDefault="007B578F" w:rsidP="008A46F3">
                  <w:pPr>
                    <w:rPr>
                      <w:i/>
                      <w:color w:val="A6A6A6" w:themeColor="background1" w:themeShade="A6"/>
                    </w:rPr>
                  </w:pPr>
                  <w:r w:rsidRPr="007B578F">
                    <w:t>Entidad Federativa</w:t>
                  </w:r>
                </w:p>
              </w:tc>
              <w:tc>
                <w:tcPr>
                  <w:tcW w:w="0" w:type="auto"/>
                  <w:shd w:val="clear" w:color="auto" w:fill="auto"/>
                </w:tcPr>
                <w:p w:rsidR="007B578F" w:rsidRPr="007B578F" w:rsidRDefault="007B578F" w:rsidP="008A46F3">
                  <w:pPr>
                    <w:rPr>
                      <w:i/>
                      <w:color w:val="A6A6A6" w:themeColor="background1" w:themeShade="A6"/>
                    </w:rPr>
                  </w:pPr>
                </w:p>
              </w:tc>
            </w:tr>
            <w:tr w:rsidR="007B578F" w:rsidRPr="007B578F" w:rsidTr="003B11A1">
              <w:trPr>
                <w:trHeight w:val="78"/>
              </w:trPr>
              <w:tc>
                <w:tcPr>
                  <w:tcW w:w="9781" w:type="dxa"/>
                  <w:gridSpan w:val="3"/>
                  <w:shd w:val="clear" w:color="auto" w:fill="F2F2F2" w:themeFill="background1" w:themeFillShade="F2"/>
                </w:tcPr>
                <w:p w:rsidR="007B578F" w:rsidRPr="007B578F" w:rsidRDefault="00187BC8" w:rsidP="008A46F3">
                  <w:pPr>
                    <w:rPr>
                      <w:color w:val="A6A6A6" w:themeColor="background1" w:themeShade="A6"/>
                    </w:rPr>
                  </w:pPr>
                  <w:r>
                    <w:rPr>
                      <w:color w:val="A6A6A6" w:themeColor="background1" w:themeShade="A6"/>
                    </w:rPr>
                    <w:t>7 - CHIAPAS</w:t>
                  </w:r>
                </w:p>
              </w:tc>
            </w:tr>
            <w:tr w:rsidR="007B578F" w:rsidRPr="007B578F" w:rsidTr="003B11A1">
              <w:trPr>
                <w:trHeight w:val="78"/>
              </w:trPr>
              <w:tc>
                <w:tcPr>
                  <w:tcW w:w="9781" w:type="dxa"/>
                  <w:gridSpan w:val="3"/>
                  <w:shd w:val="clear" w:color="auto" w:fill="FFFFFF" w:themeFill="background1"/>
                </w:tcPr>
                <w:p w:rsidR="007B578F" w:rsidRPr="007B578F" w:rsidRDefault="007B578F" w:rsidP="008A46F3">
                  <w:r w:rsidRPr="007B578F">
                    <w:t>Municipio</w:t>
                  </w:r>
                </w:p>
              </w:tc>
            </w:tr>
            <w:tr w:rsidR="007B578F" w:rsidRPr="007B578F" w:rsidTr="003B11A1">
              <w:trPr>
                <w:trHeight w:val="78"/>
              </w:trPr>
              <w:tc>
                <w:tcPr>
                  <w:tcW w:w="9781" w:type="dxa"/>
                  <w:gridSpan w:val="3"/>
                  <w:shd w:val="clear" w:color="auto" w:fill="F2F2F2" w:themeFill="background1" w:themeFillShade="F2"/>
                </w:tcPr>
                <w:p w:rsidR="007B578F" w:rsidRPr="007B578F" w:rsidRDefault="00185371" w:rsidP="008A46F3">
                  <w:r>
                    <w:rPr>
                      <w:color w:val="A6A6A6" w:themeColor="background1" w:themeShade="A6"/>
                    </w:rPr>
                    <w:t>101 - Tuxtla Gutiérrez</w:t>
                  </w:r>
                </w:p>
              </w:tc>
            </w:tr>
            <w:tr w:rsidR="007B578F" w:rsidRPr="007B578F" w:rsidTr="003B11A1">
              <w:trPr>
                <w:trHeight w:val="173"/>
              </w:trPr>
              <w:tc>
                <w:tcPr>
                  <w:tcW w:w="0" w:type="auto"/>
                </w:tcPr>
                <w:p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rsidR="007B578F" w:rsidRPr="007B578F" w:rsidRDefault="007B578F" w:rsidP="008A46F3">
                  <w:pPr>
                    <w:rPr>
                      <w:i/>
                      <w:color w:val="A6A6A6" w:themeColor="background1" w:themeShade="A6"/>
                    </w:rPr>
                  </w:pPr>
                </w:p>
              </w:tc>
            </w:tr>
            <w:tr w:rsidR="007B578F" w:rsidRPr="007B578F" w:rsidTr="003B11A1">
              <w:trPr>
                <w:trHeight w:val="78"/>
              </w:trPr>
              <w:tc>
                <w:tcPr>
                  <w:tcW w:w="9781" w:type="dxa"/>
                  <w:gridSpan w:val="3"/>
                  <w:shd w:val="clear" w:color="auto" w:fill="F2F2F2" w:themeFill="background1" w:themeFillShade="F2"/>
                </w:tcPr>
                <w:p w:rsidR="007B578F" w:rsidRPr="007B578F" w:rsidRDefault="00185371" w:rsidP="008A46F3">
                  <w:r>
                    <w:rPr>
                      <w:color w:val="A6A6A6" w:themeColor="background1" w:themeShade="A6"/>
                    </w:rPr>
                    <w:t>FORTAMUN</w:t>
                  </w:r>
                </w:p>
              </w:tc>
            </w:tr>
            <w:tr w:rsidR="007B578F" w:rsidRPr="007B578F" w:rsidTr="003B11A1">
              <w:trPr>
                <w:trHeight w:val="467"/>
              </w:trPr>
              <w:tc>
                <w:tcPr>
                  <w:tcW w:w="0" w:type="auto"/>
                </w:tcPr>
                <w:p w:rsidR="007B578F" w:rsidRPr="007B578F" w:rsidRDefault="007B578F" w:rsidP="008A46F3">
                  <w:r w:rsidRPr="007B578F">
                    <w:t>Año de la Evaluación</w:t>
                  </w:r>
                </w:p>
              </w:tc>
              <w:tc>
                <w:tcPr>
                  <w:tcW w:w="7583" w:type="dxa"/>
                  <w:gridSpan w:val="2"/>
                  <w:shd w:val="clear" w:color="auto" w:fill="auto"/>
                </w:tcPr>
                <w:p w:rsidR="007B578F" w:rsidRPr="007B578F" w:rsidRDefault="007B578F" w:rsidP="008A46F3">
                  <w:pPr>
                    <w:rPr>
                      <w:i/>
                      <w:color w:val="A6A6A6" w:themeColor="background1" w:themeShade="A6"/>
                    </w:rPr>
                  </w:pPr>
                </w:p>
              </w:tc>
            </w:tr>
            <w:tr w:rsidR="007B578F" w:rsidRPr="007B578F" w:rsidTr="003B11A1">
              <w:trPr>
                <w:trHeight w:val="78"/>
              </w:trPr>
              <w:tc>
                <w:tcPr>
                  <w:tcW w:w="9781" w:type="dxa"/>
                  <w:gridSpan w:val="3"/>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2017</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rsidTr="003B11A1">
              <w:trPr>
                <w:gridAfter w:val="1"/>
                <w:wAfter w:w="939" w:type="dxa"/>
                <w:trHeight w:val="459"/>
              </w:trPr>
              <w:tc>
                <w:tcPr>
                  <w:tcW w:w="4590" w:type="dxa"/>
                </w:tcPr>
                <w:p w:rsidR="007B578F" w:rsidRPr="007B578F" w:rsidRDefault="007B578F" w:rsidP="00867627">
                  <w:pPr>
                    <w:framePr w:hSpace="141" w:wrap="around" w:vAnchor="text" w:hAnchor="text" w:y="1"/>
                    <w:suppressOverlap/>
                  </w:pPr>
                  <w:r w:rsidRPr="007B578F">
                    <w:t>Tipo de Evaluación</w:t>
                  </w:r>
                </w:p>
              </w:tc>
              <w:tc>
                <w:tcPr>
                  <w:tcW w:w="4252" w:type="dxa"/>
                  <w:shd w:val="clear" w:color="auto" w:fill="auto"/>
                </w:tcPr>
                <w:p w:rsidR="007B578F" w:rsidRPr="007B578F" w:rsidRDefault="00187BC8" w:rsidP="00867627">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rsidTr="003B11A1">
              <w:trPr>
                <w:trHeight w:val="77"/>
              </w:trPr>
              <w:tc>
                <w:tcPr>
                  <w:tcW w:w="4590" w:type="dxa"/>
                  <w:shd w:val="clear" w:color="auto" w:fill="F2F2F2" w:themeFill="background1" w:themeFillShade="F2"/>
                </w:tcPr>
                <w:p w:rsidR="00187BC8" w:rsidRPr="007B578F" w:rsidRDefault="00187BC8" w:rsidP="00867627">
                  <w:pPr>
                    <w:framePr w:hSpace="141" w:wrap="around" w:vAnchor="text" w:hAnchor="text" w:y="1"/>
                    <w:suppressOverlap/>
                    <w:rPr>
                      <w:color w:val="A6A6A6" w:themeColor="background1" w:themeShade="A6"/>
                    </w:rPr>
                  </w:pPr>
                  <w:r>
                    <w:rPr>
                      <w:color w:val="A6A6A6" w:themeColor="background1" w:themeShade="A6"/>
                    </w:rPr>
                    <w:t>Específicas del desempeño</w:t>
                  </w:r>
                </w:p>
              </w:tc>
              <w:tc>
                <w:tcPr>
                  <w:tcW w:w="5191" w:type="dxa"/>
                  <w:gridSpan w:val="2"/>
                  <w:shd w:val="clear" w:color="auto" w:fill="F2F2F2" w:themeFill="background1" w:themeFillShade="F2"/>
                </w:tcPr>
                <w:p w:rsidR="00187BC8" w:rsidRPr="007B578F" w:rsidRDefault="00187BC8" w:rsidP="00867627">
                  <w:pPr>
                    <w:framePr w:hSpace="141" w:wrap="around" w:vAnchor="text" w:hAnchor="text" w:y="1"/>
                    <w:suppressOverlap/>
                    <w:rPr>
                      <w:color w:val="A6A6A6" w:themeColor="background1" w:themeShade="A6"/>
                    </w:rPr>
                  </w:pPr>
                  <w:r>
                    <w:rPr>
                      <w:color w:val="A6A6A6" w:themeColor="background1" w:themeShade="A6"/>
                    </w:rPr>
                    <w:t>150,000.00</w:t>
                  </w:r>
                </w:p>
              </w:tc>
            </w:tr>
            <w:tr w:rsidR="005D623A" w:rsidRPr="007B578F" w:rsidTr="005D623A">
              <w:trPr>
                <w:trHeight w:val="77"/>
              </w:trPr>
              <w:tc>
                <w:tcPr>
                  <w:tcW w:w="4590" w:type="dxa"/>
                  <w:shd w:val="clear" w:color="auto" w:fill="auto"/>
                </w:tcPr>
                <w:p w:rsidR="005D623A" w:rsidRDefault="005D623A" w:rsidP="00867627">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rsidR="005D623A" w:rsidRDefault="005D623A" w:rsidP="00867627">
                  <w:pPr>
                    <w:framePr w:hSpace="141" w:wrap="around" w:vAnchor="text" w:hAnchor="text" w:y="1"/>
                    <w:suppressOverlap/>
                    <w:rPr>
                      <w:color w:val="A6A6A6" w:themeColor="background1" w:themeShade="A6"/>
                    </w:rPr>
                  </w:pPr>
                  <w:r w:rsidRPr="005D623A">
                    <w:t>Modalidad de Contratación</w:t>
                  </w:r>
                </w:p>
              </w:tc>
            </w:tr>
            <w:tr w:rsidR="005D623A" w:rsidRPr="007B578F" w:rsidTr="005D623A">
              <w:trPr>
                <w:trHeight w:val="77"/>
              </w:trPr>
              <w:tc>
                <w:tcPr>
                  <w:tcW w:w="4590" w:type="dxa"/>
                  <w:shd w:val="clear" w:color="auto" w:fill="F2F2F2" w:themeFill="background1" w:themeFillShade="F2"/>
                </w:tcPr>
                <w:p w:rsidR="005D623A" w:rsidRDefault="005D623A" w:rsidP="00867627">
                  <w:pPr>
                    <w:framePr w:hSpace="141" w:wrap="around" w:vAnchor="text" w:hAnchor="text" w:y="1"/>
                    <w:suppressOverlap/>
                    <w:rPr>
                      <w:color w:val="A6A6A6" w:themeColor="background1" w:themeShade="A6"/>
                    </w:rPr>
                  </w:pPr>
                  <w:r>
                    <w:rPr>
                      <w:color w:val="A6A6A6" w:themeColor="background1" w:themeShade="A6"/>
                    </w:rPr>
                    <w:t>Recursos fiscales</w:t>
                  </w:r>
                </w:p>
              </w:tc>
              <w:tc>
                <w:tcPr>
                  <w:tcW w:w="5191" w:type="dxa"/>
                  <w:gridSpan w:val="2"/>
                  <w:shd w:val="clear" w:color="auto" w:fill="F2F2F2" w:themeFill="background1" w:themeFillShade="F2"/>
                </w:tcPr>
                <w:p w:rsidR="005D623A" w:rsidRDefault="005D623A" w:rsidP="00867627">
                  <w:pPr>
                    <w:framePr w:hSpace="141" w:wrap="around" w:vAnchor="text" w:hAnchor="text" w:y="1"/>
                    <w:suppressOverlap/>
                    <w:rPr>
                      <w:color w:val="A6A6A6" w:themeColor="background1" w:themeShade="A6"/>
                    </w:rPr>
                  </w:pPr>
                  <w:r>
                    <w:rPr>
                      <w:color w:val="A6A6A6" w:themeColor="background1" w:themeShade="A6"/>
                    </w:rPr>
                    <w:t>Invitación a cuando menos tres personas</w:t>
                  </w:r>
                </w:p>
              </w:tc>
            </w:tr>
            <w:tr w:rsidR="005D623A" w:rsidRPr="007B578F" w:rsidTr="005571FA">
              <w:trPr>
                <w:trHeight w:val="77"/>
              </w:trPr>
              <w:tc>
                <w:tcPr>
                  <w:tcW w:w="9781" w:type="dxa"/>
                  <w:gridSpan w:val="3"/>
                  <w:shd w:val="clear" w:color="auto" w:fill="auto"/>
                </w:tcPr>
                <w:p w:rsidR="005D623A" w:rsidRPr="005D623A" w:rsidRDefault="005D623A" w:rsidP="00867627">
                  <w:pPr>
                    <w:framePr w:hSpace="141" w:wrap="around" w:vAnchor="text" w:hAnchor="text" w:y="1"/>
                    <w:suppressOverlap/>
                  </w:pPr>
                  <w:r w:rsidRPr="005D623A">
                    <w:t>Evaluador</w:t>
                  </w:r>
                </w:p>
              </w:tc>
            </w:tr>
            <w:tr w:rsidR="005D623A" w:rsidRPr="007B578F" w:rsidTr="005D623A">
              <w:trPr>
                <w:trHeight w:val="77"/>
              </w:trPr>
              <w:tc>
                <w:tcPr>
                  <w:tcW w:w="9781" w:type="dxa"/>
                  <w:gridSpan w:val="3"/>
                  <w:shd w:val="clear" w:color="auto" w:fill="F2F2F2" w:themeFill="background1" w:themeFillShade="F2"/>
                </w:tcPr>
                <w:p w:rsidR="005D623A" w:rsidRPr="005D623A" w:rsidRDefault="005D623A" w:rsidP="00867627">
                  <w:pPr>
                    <w:framePr w:hSpace="141" w:wrap="around" w:vAnchor="text" w:hAnchor="text" w:y="1"/>
                    <w:suppressOverlap/>
                  </w:pPr>
                  <w:r w:rsidRPr="005D623A">
                    <w:rPr>
                      <w:color w:val="A6A6A6" w:themeColor="background1" w:themeShade="A6"/>
                    </w:rPr>
                    <w:t>EVPO Soluciones S.A. de C.V.</w:t>
                  </w:r>
                </w:p>
              </w:tc>
            </w:tr>
          </w:tbl>
          <w:p w:rsidR="007B578F" w:rsidRPr="007B578F" w:rsidRDefault="007B578F" w:rsidP="008A46F3"/>
        </w:tc>
        <w:tc>
          <w:tcPr>
            <w:tcW w:w="4081" w:type="dxa"/>
            <w:shd w:val="clear" w:color="auto" w:fill="auto"/>
          </w:tcPr>
          <w:p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rsidTr="003B11A1">
        <w:trPr>
          <w:trHeight w:val="459"/>
        </w:trPr>
        <w:tc>
          <w:tcPr>
            <w:tcW w:w="4928" w:type="dxa"/>
          </w:tcPr>
          <w:p w:rsidR="007B578F" w:rsidRPr="007B578F" w:rsidRDefault="007B578F" w:rsidP="008A46F3">
            <w:r w:rsidRPr="007B578F">
              <w:t>Coordinador de la Evaluación</w:t>
            </w:r>
          </w:p>
        </w:tc>
        <w:tc>
          <w:tcPr>
            <w:tcW w:w="4853" w:type="dxa"/>
            <w:shd w:val="clear" w:color="auto" w:fill="auto"/>
          </w:tcPr>
          <w:p w:rsidR="007B578F" w:rsidRPr="007B578F" w:rsidRDefault="007B578F" w:rsidP="008A46F3">
            <w:pPr>
              <w:rPr>
                <w:i/>
                <w:color w:val="A6A6A6" w:themeColor="background1" w:themeShade="A6"/>
              </w:rPr>
            </w:pPr>
          </w:p>
        </w:tc>
      </w:tr>
      <w:tr w:rsidR="007B578F" w:rsidRPr="007B578F" w:rsidTr="003B11A1">
        <w:trPr>
          <w:trHeight w:val="77"/>
        </w:trPr>
        <w:tc>
          <w:tcPr>
            <w:tcW w:w="9781" w:type="dxa"/>
            <w:gridSpan w:val="2"/>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Secretaría de Planeación</w:t>
            </w:r>
          </w:p>
        </w:tc>
      </w:tr>
      <w:tr w:rsidR="007B578F" w:rsidRPr="007B578F" w:rsidTr="003B11A1">
        <w:trPr>
          <w:trHeight w:val="459"/>
        </w:trPr>
        <w:tc>
          <w:tcPr>
            <w:tcW w:w="4928" w:type="dxa"/>
          </w:tcPr>
          <w:p w:rsidR="007B578F" w:rsidRPr="007B578F" w:rsidRDefault="007B578F" w:rsidP="008A46F3">
            <w:r w:rsidRPr="007B578F">
              <w:t>Objetivos de la Evaluación</w:t>
            </w:r>
          </w:p>
        </w:tc>
        <w:tc>
          <w:tcPr>
            <w:tcW w:w="4853" w:type="dxa"/>
            <w:shd w:val="clear" w:color="auto" w:fill="auto"/>
          </w:tcPr>
          <w:p w:rsidR="007B578F" w:rsidRPr="007B578F" w:rsidRDefault="007B578F" w:rsidP="008A46F3">
            <w:pPr>
              <w:rPr>
                <w:i/>
                <w:color w:val="A6A6A6" w:themeColor="background1" w:themeShade="A6"/>
              </w:rPr>
            </w:pPr>
          </w:p>
        </w:tc>
      </w:tr>
      <w:tr w:rsidR="007B578F" w:rsidRPr="007B578F" w:rsidTr="003B11A1">
        <w:trPr>
          <w:trHeight w:val="77"/>
        </w:trPr>
        <w:tc>
          <w:tcPr>
            <w:tcW w:w="9781" w:type="dxa"/>
            <w:gridSpan w:val="2"/>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Realizar una evaluación específica del desempeño del Fondo de Aportaciones para el Fortalecimiento Municipal, con el fin de mejorar la gestión en la entrega de bienes y servicios públicos a la población beneficiaria, optimizar el uso de los recursos y rendir cuentas a la sociedad.</w:t>
            </w:r>
          </w:p>
        </w:tc>
      </w:tr>
      <w:tr w:rsidR="007B578F" w:rsidRPr="007B578F" w:rsidTr="003B11A1">
        <w:trPr>
          <w:trHeight w:val="459"/>
        </w:trPr>
        <w:tc>
          <w:tcPr>
            <w:tcW w:w="4928" w:type="dxa"/>
          </w:tcPr>
          <w:p w:rsidR="007B578F" w:rsidRPr="007B578F" w:rsidRDefault="007B578F" w:rsidP="008A46F3">
            <w:r w:rsidRPr="007B578F">
              <w:t>Resumen Ejecutivo de la Evaluación</w:t>
            </w:r>
          </w:p>
        </w:tc>
        <w:tc>
          <w:tcPr>
            <w:tcW w:w="4853" w:type="dxa"/>
            <w:shd w:val="clear" w:color="auto" w:fill="auto"/>
          </w:tcPr>
          <w:p w:rsidR="007B578F" w:rsidRPr="007B578F" w:rsidRDefault="007B578F" w:rsidP="008A46F3">
            <w:pPr>
              <w:rPr>
                <w:i/>
                <w:color w:val="A6A6A6" w:themeColor="background1" w:themeShade="A6"/>
              </w:rPr>
            </w:pPr>
          </w:p>
        </w:tc>
      </w:tr>
      <w:tr w:rsidR="007B578F" w:rsidRPr="007B578F" w:rsidTr="003B11A1">
        <w:trPr>
          <w:trHeight w:val="77"/>
        </w:trPr>
        <w:tc>
          <w:tcPr>
            <w:tcW w:w="9781" w:type="dxa"/>
            <w:gridSpan w:val="2"/>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 xml:space="preserve">El Fondo de Aportaciones para el Fortalecimiento de los Municipios (FORTAMUNDF) fue creado el 29 de diciembre de 1997 como uno de los cinco fondos de aportaciones federales que conformaron el Ramo General 33 del Presupuesto de Egresos de la Federación, la orientación de este fondo es dar prioridad al cumplimiento de las obligaciones financieras, al pago de derechos y aprovechamientos por concepto de agua y a la atención de las necesidades directamente vinculadas con la seguridad pública de los habitantes. Para el caso del Municipio de Tuxtla, Gutiérrez, le fue ministrada la cantidad de $308,279,759.49 que representa el 11.53% del total del monto distribuido entre los 123 Municipios del estado de Chiapas. En cumplimiento del Programa Anual de Evaluación del Desempeño 2017 (PAED), se ejecutó una Evaluación Específica de Desempeño realizada en concordancia metodológica de los Términos de Referencia para la Evaluación Específica de Desempeño al Fondo de Aportaciones para el Fortalecimiento de los Municipios (FORTAMUN-DF) para el ejercicio fiscal 2016, publicados por la Secretaría de Planeación Municipal.Para realizar el análisis de resultados se tomaron como base cinco indicadores correspondientes a la Matriz de Indicadores para Resultados emitida por el Gobierno Federal, de los cuales fueron construidos con cifras publicadas en la Cuenta Pública y Estados Financieros Municipales, conforme lo siguiente:Nivel Indicador ResultadoFin Índice de Aplicación Prioritaria de Recursos 100 %Propósito Índice de Dependencia Financiera 70 %Componente Índice de Logro Operativo 84%Actividad Índice en el Ejercicio de Recursos </w:t>
            </w:r>
            <w:r>
              <w:rPr>
                <w:color w:val="A6A6A6" w:themeColor="background1" w:themeShade="A6"/>
              </w:rPr>
              <w:lastRenderedPageBreak/>
              <w:t>96 %Actividad Porcentaje de Avance en las Metas 87 %Los indicadores fueron valorados con un buen desempeño, destacando que el Municipio de Tuxtla Gutiérrez aplica la totalidad del presupuesto a los destinos prioritarios de conformidad de la Ley de Coordinación Fiscal, dando cumplimiento a la orientación del recurso respecto a los objetivos del fondo. No fue posible determinar efectos atribuibles, otros hallazgos o el análisis a los aspectos susceptibles de mejora en virtud de que se trata del primer ejercicio evaluatorio al FORTAMUN. De acuerdo con la información presentada, no fue posible identificar una metodología para la definición y cuantificación de la población potencial, objetivo y atendida, debido a que el objeto de gasto del FORTAMUN se encuentra destinado a diversos conceptos.En términos de lo dispuesto por el artículo 37 de la Ley de Coordinación Fiscal, para el FORTAMUN 2016 se tuvo la distribución principalmente en 65.5% Seguridad Pública de los habitantes; 16.5% a acciones sociales; y 5.2% pago de obligaciones financieras.Algunas áreas de oportunidad detectadas se orientan a reforzar los mecanismos de planeación para un adecuado ejercicio del Fondo, en cuanto a la elaboración de una Matriz de Indicadores para Resultados Municipal, con sus respectivas fichas técnicas de indicadores, realizar un diagnóstico para identificar las problemáticas que enfrentará el Fondo, así como determinar un método de cálculo que defina las poblaciones potencial, objetivo y atendida.</w:t>
            </w:r>
          </w:p>
        </w:tc>
      </w:tr>
    </w:tbl>
    <w:p w:rsidR="007B578F" w:rsidRDefault="007B578F" w:rsidP="00CF77AC">
      <w:pPr>
        <w:ind w:right="40"/>
        <w:jc w:val="center"/>
        <w:rPr>
          <w:b/>
        </w:rPr>
      </w:pPr>
    </w:p>
    <w:p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rsidR="00BE754E" w:rsidRDefault="00BE754E" w:rsidP="00CF77AC">
      <w:pPr>
        <w:ind w:right="40"/>
        <w:jc w:val="center"/>
      </w:pPr>
    </w:p>
    <w:tbl>
      <w:tblPr>
        <w:tblStyle w:val="Listamedia1"/>
        <w:tblW w:w="0" w:type="auto"/>
        <w:tblLook w:val="04A0" w:firstRow="1" w:lastRow="0" w:firstColumn="1" w:lastColumn="0" w:noHBand="0" w:noVBand="1"/>
      </w:tblPr>
      <w:tblGrid>
        <w:gridCol w:w="1833"/>
        <w:gridCol w:w="5076"/>
        <w:gridCol w:w="2995"/>
      </w:tblGrid>
      <w:tr w:rsidR="00BE754E"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rsidR="00BE754E" w:rsidRDefault="00BE754E" w:rsidP="00187BC8">
            <w:pPr>
              <w:ind w:right="40"/>
              <w:rPr>
                <w:b w:val="0"/>
              </w:rPr>
            </w:pPr>
            <w:r>
              <w:rPr>
                <w:b w:val="0"/>
              </w:rPr>
              <w:t>Tipo</w:t>
            </w:r>
          </w:p>
        </w:tc>
        <w:tc>
          <w:tcPr>
            <w:tcW w:w="2457" w:type="dxa"/>
          </w:tcPr>
          <w:p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FORTAMUNDF.docx</w:t>
            </w:r>
          </w:p>
        </w:tc>
        <w:tc>
          <w:tcPr>
            <w:tcW w:w="4914" w:type="dxa"/>
            <w:shd w:val="clear" w:color="auto" w:fill="F2F2F2" w:themeFill="background1" w:themeFillShade="F2"/>
          </w:tcPr>
          <w:p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Archivo Word, de tamaño 176 kb; que contiene el resumen ejecutivo.</w:t>
            </w:r>
          </w:p>
        </w:tc>
      </w:tr>
      <w:tr w:rsidR="00BE754E" w:rsidTr="00BE754E">
        <w:tc>
          <w:tcPr>
            <w:cnfStyle w:val="001000000000" w:firstRow="0" w:lastRow="0" w:firstColumn="1" w:lastColumn="0" w:oddVBand="0" w:evenVBand="0" w:oddHBand="0" w:evenHBand="0" w:firstRowFirstColumn="0" w:firstRowLastColumn="0" w:lastRowFirstColumn="0" w:lastRowLastColumn="0"/>
            <w:tcW w:w="2457" w:type="dxa"/>
          </w:tcPr>
          <w:p w:rsidR="00BE754E" w:rsidRDefault="00BE754E" w:rsidP="00BE754E">
            <w:pPr>
              <w:ind w:right="40"/>
              <w:jc w:val="both"/>
              <w:rPr>
                <w:b w:val="0"/>
              </w:rPr>
            </w:pPr>
            <w:r>
              <w:rPr>
                <w:b w:val="0"/>
              </w:rPr>
              <w:t>Evaluación integral</w:t>
            </w:r>
          </w:p>
        </w:tc>
        <w:tc>
          <w:tcPr>
            <w:tcW w:w="2457" w:type="dxa"/>
          </w:tcPr>
          <w:p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02_EVALUACIÓN__FORTAMUN_TGCH.docx</w:t>
            </w:r>
          </w:p>
        </w:tc>
        <w:tc>
          <w:tcPr>
            <w:tcW w:w="4914" w:type="dxa"/>
          </w:tcPr>
          <w:p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Archivo Word, de tamaño 241 kb; que contiene la evaluación.</w:t>
            </w:r>
          </w:p>
        </w:tc>
      </w:tr>
    </w:tbl>
    <w:p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8A" w:rsidRDefault="00F1108A" w:rsidP="00343190">
      <w:r>
        <w:separator/>
      </w:r>
    </w:p>
  </w:endnote>
  <w:endnote w:type="continuationSeparator" w:id="0">
    <w:p w:rsidR="00F1108A" w:rsidRDefault="00F1108A"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jan Pro">
    <w:altName w:val="Georgia"/>
    <w:charset w:val="00"/>
    <w:family w:val="roman"/>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92647"/>
      <w:docPartObj>
        <w:docPartGallery w:val="Page Numbers (Bottom of Page)"/>
        <w:docPartUnique/>
      </w:docPartObj>
    </w:sdtPr>
    <w:sdtEndPr/>
    <w:sdtContent>
      <w:p w:rsidR="005C2ECA" w:rsidRDefault="004E753C">
        <w:pPr>
          <w:pStyle w:val="Piedepgina"/>
        </w:pPr>
        <w:r>
          <w:rPr>
            <w:noProof/>
            <w:lang w:val="es-MX" w:eastAsia="es-MX"/>
          </w:rPr>
          <w:drawing>
            <wp:anchor distT="0" distB="0" distL="114300" distR="114300" simplePos="0" relativeHeight="251717632" behindDoc="1" locked="0" layoutInCell="1" allowOverlap="1">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867627">
          <w:rPr>
            <w:noProof/>
            <w:lang w:val="es-MX" w:eastAsia="es-MX"/>
          </w:rPr>
          <mc:AlternateContent>
            <mc:Choice Requires="wpg">
              <w:drawing>
                <wp:anchor distT="0" distB="0" distL="114300" distR="114300" simplePos="0" relativeHeight="251716608" behindDoc="0" locked="0" layoutInCell="1" allowOverlap="1">
                  <wp:simplePos x="0" y="0"/>
                  <wp:positionH relativeFrom="margin">
                    <wp:posOffset>6157595</wp:posOffset>
                  </wp:positionH>
                  <wp:positionV relativeFrom="page">
                    <wp:posOffset>9312910</wp:posOffset>
                  </wp:positionV>
                  <wp:extent cx="436880" cy="716915"/>
                  <wp:effectExtent l="13970" t="6985" r="6350" b="9525"/>
                  <wp:wrapNone/>
                  <wp:docPr id="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3"/>
                          <wps:cNvCnPr>
                            <a:cxnSpLocks noChangeShapeType="1"/>
                          </wps:cNvCnPr>
                          <wps:spPr bwMode="auto">
                            <a:xfrm flipV="1">
                              <a:off x="2111" y="15387"/>
                              <a:ext cx="0" cy="441"/>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Rectangle 74"/>
                          <wps:cNvSpPr>
                            <a:spLocks noChangeArrowheads="1"/>
                          </wps:cNvSpPr>
                          <wps:spPr bwMode="auto">
                            <a:xfrm>
                              <a:off x="1743" y="14699"/>
                              <a:ext cx="688" cy="688"/>
                            </a:xfrm>
                            <a:prstGeom prst="rect">
                              <a:avLst/>
                            </a:prstGeom>
                            <a:noFill/>
                            <a:ln w="127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867627" w:rsidRPr="00867627">
                                  <w:rPr>
                                    <w:b/>
                                    <w:noProof/>
                                    <w:color w:val="808080" w:themeColor="background1" w:themeShade="80"/>
                                    <w:sz w:val="16"/>
                                    <w:szCs w:val="16"/>
                                  </w:rPr>
                                  <w:t>1</w:t>
                                </w:r>
                                <w:r w:rsidRPr="00314CC3">
                                  <w:rPr>
                                    <w:b/>
                                    <w:color w:val="808080" w:themeColor="background1" w:themeShade="80"/>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7" style="position:absolute;margin-left:484.85pt;margin-top:733.3pt;width:34.4pt;height:56.45pt;z-index:251716608;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">
                  <v:shapetype id="_x0000_t32" coordsize="21600,21600" o:spt="32" o:oned="t" path="m,l21600,21600e" filled="f">
                    <v:path arrowok="t" fillok="f" o:connecttype="none"/>
                    <o:lock v:ext="edit" shapetype="t"/>
                  </v:shapetype>
                  <v:shape id="AutoShape 73"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r1Vb8AAADaAAAADwAAAGRycy9kb3ducmV2LnhtbESPzarCMBSE94LvEI7gTlNF5FKNIoI/&#10;GxfXK64PzTGtNie1ibW+/Y0guBxm5htmvmxtKRqqfeFYwWiYgCDOnC7YKDj9bQY/IHxA1lg6JgUv&#10;8rBcdDtzTLV78i81x2BEhLBPUUEeQpVK6bOcLPqhq4ijd3G1xRBlbaSu8RnhtpTjJJlKiwXHhRwr&#10;WueU3Y4Pq+C6JXu/Gt7jYae3TWmcOd8mSvV77WoGIlAbvuFPe68VTOB9Jd4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1r1Vb8AAADaAAAADwAAAAAAAAAAAAAAAACh&#10;AgAAZHJzL2Rvd25yZXYueG1sUEsFBgAAAAAEAAQA+QAAAI0DAAAAAA==&#10;" strokecolor="#7f7f7f [1612]" strokeweight="1pt"/>
                  <v:rect id="Rectangle 74"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7vsEA&#10;AADaAAAADwAAAGRycy9kb3ducmV2LnhtbESPQYvCMBSE7wv+h/AEb2uqoCzVKMuioKKHrR48Ppu3&#10;bdnmpSTR1n9vBMHjMDPfMPNlZ2pxI+crywpGwwQEcW51xYWC03H9+QXCB2SNtWVScCcPy0XvY46p&#10;ti3/0i0LhYgQ9ikqKENoUil9XpJBP7QNcfT+rDMYonSF1A7bCDe1HCfJVBqsOC6U2NBPSfl/djUK&#10;8qnTe7fTh/HlqFetO5+2W14pNeh33zMQgbrwDr/aG61gAs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u77BAAAA2gAAAA8AAAAAAAAAAAAAAAAAmAIAAGRycy9kb3du&#10;cmV2LnhtbFBLBQYAAAAABAAEAPUAAACGAwAAAAA=&#10;" filled="f" strokecolor="#7f7f7f [1612]" strokeweight="1pt">
                    <v:textbox>
                      <w:txbxContent>
                        <w:p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867627" w:rsidRPr="00867627">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mc:Fallback>
          </mc:AlternateContent>
        </w:r>
        <w:r w:rsidR="00314CC3">
          <w:rPr>
            <w:noProof/>
            <w:lang w:val="es-MX" w:eastAsia="es-MX"/>
          </w:rPr>
          <w:drawing>
            <wp:anchor distT="0" distB="0" distL="114300" distR="114300" simplePos="0" relativeHeight="251718656" behindDoc="1" locked="0" layoutInCell="1" allowOverlap="1">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8A" w:rsidRDefault="00F1108A" w:rsidP="00343190">
      <w:r>
        <w:separator/>
      </w:r>
    </w:p>
  </w:footnote>
  <w:footnote w:type="continuationSeparator" w:id="0">
    <w:p w:rsidR="00F1108A" w:rsidRDefault="00F1108A" w:rsidP="0034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8" w:rsidRDefault="00F1108A">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2104"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EA" w:rsidRDefault="00185371">
    <w:pPr>
      <w:pStyle w:val="Encabezado"/>
    </w:pPr>
    <w:r>
      <w:rPr>
        <w:noProof/>
        <w:lang w:val="es-MX" w:eastAsia="es-MX"/>
      </w:rPr>
      <w:drawing>
        <wp:anchor distT="0" distB="0" distL="114300" distR="114300" simplePos="0" relativeHeight="251683840" behindDoc="0" locked="0" layoutInCell="1" allowOverlap="1">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867627">
      <w:rPr>
        <w:noProof/>
        <w:lang w:val="es-MX" w:eastAsia="es-MX"/>
      </w:rPr>
      <mc:AlternateContent>
        <mc:Choice Requires="wps">
          <w:drawing>
            <wp:anchor distT="0" distB="0" distL="114300" distR="114300" simplePos="0" relativeHeight="251682816" behindDoc="0" locked="0" layoutInCell="1" allowOverlap="1">
              <wp:simplePos x="0" y="0"/>
              <wp:positionH relativeFrom="column">
                <wp:posOffset>4361180</wp:posOffset>
              </wp:positionH>
              <wp:positionV relativeFrom="paragraph">
                <wp:posOffset>36830</wp:posOffset>
              </wp:positionV>
              <wp:extent cx="2286000" cy="22860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rsidR="005E47EA" w:rsidRDefault="005E47EA">
                          <w:pPr>
                            <w:rPr>
                              <w:rFonts w:ascii="Adobe Caslon Pro Bold" w:hAnsi="Adobe Caslon Pro Bold" w:cs="Calibri"/>
                              <w:b/>
                              <w:bCs/>
                              <w:color w:val="807F83"/>
                              <w:sz w:val="16"/>
                              <w:szCs w:val="16"/>
                              <w:lang w:val="es-ES"/>
                            </w:rPr>
                          </w:pPr>
                        </w:p>
                        <w:p w:rsidR="005E47EA" w:rsidRDefault="005E47EA">
                          <w:pPr>
                            <w:rPr>
                              <w:rFonts w:ascii="Adobe Caslon Pro Bold" w:hAnsi="Adobe Caslon Pro Bold" w:cs="Calibri"/>
                              <w:b/>
                              <w:bCs/>
                              <w:color w:val="807F83"/>
                              <w:sz w:val="16"/>
                              <w:szCs w:val="16"/>
                              <w:lang w:val="es-ES"/>
                            </w:rPr>
                          </w:pPr>
                        </w:p>
                        <w:p w:rsidR="005E47EA" w:rsidRPr="00F455F8" w:rsidRDefault="005E47EA">
                          <w:pPr>
                            <w:rPr>
                              <w:rFonts w:ascii="Adobe Caslon Pro Bold" w:hAnsi="Adobe Caslon Pro Bold"/>
                              <w:color w:val="807F8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43.4pt;margin-top:2.9pt;width:180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" filled="f" stroked="f">
              <v:path arrowok="t"/>
              <v:textbox>
                <w:txbxContent>
                  <w:p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rsidR="005E47EA" w:rsidRDefault="005E47EA">
                    <w:pPr>
                      <w:rPr>
                        <w:rFonts w:ascii="Adobe Caslon Pro Bold" w:hAnsi="Adobe Caslon Pro Bold" w:cs="Calibri"/>
                        <w:b/>
                        <w:bCs/>
                        <w:color w:val="807F83"/>
                        <w:sz w:val="16"/>
                        <w:szCs w:val="16"/>
                        <w:lang w:val="es-ES"/>
                      </w:rPr>
                    </w:pPr>
                  </w:p>
                  <w:p w:rsidR="005E47EA" w:rsidRDefault="005E47EA">
                    <w:pPr>
                      <w:rPr>
                        <w:rFonts w:ascii="Adobe Caslon Pro Bold" w:hAnsi="Adobe Caslon Pro Bold" w:cs="Calibri"/>
                        <w:b/>
                        <w:bCs/>
                        <w:color w:val="807F83"/>
                        <w:sz w:val="16"/>
                        <w:szCs w:val="16"/>
                        <w:lang w:val="es-ES"/>
                      </w:rPr>
                    </w:pPr>
                  </w:p>
                  <w:p w:rsidR="005E47EA" w:rsidRPr="00F455F8" w:rsidRDefault="005E47EA">
                    <w:pPr>
                      <w:rPr>
                        <w:rFonts w:ascii="Adobe Caslon Pro Bold" w:hAnsi="Adobe Caslon Pro Bold"/>
                        <w:color w:val="807F83"/>
                        <w:sz w:val="16"/>
                        <w:szCs w:val="1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8" w:rsidRDefault="00F1108A">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2103"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1B2"/>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3948"/>
    <w:rsid w:val="008454C8"/>
    <w:rsid w:val="008605F7"/>
    <w:rsid w:val="008629DF"/>
    <w:rsid w:val="00867627"/>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1108A"/>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5BD92ED3-23B4-4EB9-A0F9-13AEEA3F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José Neftalí Aguilar Espinosa</cp:lastModifiedBy>
  <cp:revision>2</cp:revision>
  <cp:lastPrinted>2012-12-11T00:42:00Z</cp:lastPrinted>
  <dcterms:created xsi:type="dcterms:W3CDTF">2018-02-01T16:26:00Z</dcterms:created>
  <dcterms:modified xsi:type="dcterms:W3CDTF">2018-02-01T16:26:00Z</dcterms:modified>
</cp:coreProperties>
</file>